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6A" w:rsidRPr="000A386A" w:rsidRDefault="000A386A" w:rsidP="000A386A">
      <w:pPr>
        <w:shd w:val="clear" w:color="auto" w:fill="FFFFFF"/>
        <w:spacing w:after="100" w:afterAutospacing="1" w:line="468" w:lineRule="atLeast"/>
        <w:outlineLvl w:val="2"/>
        <w:rPr>
          <w:rFonts w:ascii="Times New Roman" w:eastAsia="Times New Roman" w:hAnsi="Times New Roman" w:cs="Times New Roman"/>
          <w:color w:val="76907D"/>
          <w:sz w:val="39"/>
          <w:szCs w:val="39"/>
          <w:lang w:eastAsia="cs-CZ"/>
        </w:rPr>
      </w:pPr>
      <w:r w:rsidRPr="000A386A">
        <w:rPr>
          <w:rFonts w:ascii="Times New Roman" w:eastAsia="Times New Roman" w:hAnsi="Times New Roman" w:cs="Times New Roman"/>
          <w:color w:val="76907D"/>
          <w:sz w:val="39"/>
          <w:szCs w:val="39"/>
          <w:lang w:eastAsia="cs-CZ"/>
        </w:rPr>
        <w:t>2022</w:t>
      </w:r>
    </w:p>
    <w:p w:rsidR="000A386A" w:rsidRPr="000A386A" w:rsidRDefault="000A386A" w:rsidP="000A38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A386A">
        <w:rPr>
          <w:rFonts w:ascii="Arial" w:eastAsia="Times New Roman" w:hAnsi="Arial" w:cs="Arial"/>
          <w:b/>
          <w:bCs/>
          <w:noProof/>
          <w:color w:val="4F555A"/>
          <w:sz w:val="24"/>
          <w:szCs w:val="24"/>
          <w:lang w:eastAsia="cs-CZ"/>
        </w:rPr>
        <w:drawing>
          <wp:inline distT="0" distB="0" distL="0" distR="0">
            <wp:extent cx="5617395" cy="1491021"/>
            <wp:effectExtent l="0" t="0" r="2540" b="0"/>
            <wp:docPr id="4" name="Obrázek 4" descr="https://spolecnostdolmen.cz/upload/content/images/img_17006805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lecnostdolmen.cz/upload/content/images/img_1700680505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562" cy="149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86A" w:rsidRPr="000A386A" w:rsidRDefault="000A386A" w:rsidP="000A386A">
      <w:pPr>
        <w:shd w:val="clear" w:color="auto" w:fill="FFFFFF"/>
        <w:spacing w:after="100" w:afterAutospacing="1" w:line="432" w:lineRule="atLeast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hyperlink r:id="rId5" w:history="1">
        <w:r w:rsidRPr="000A386A">
          <w:rPr>
            <w:rFonts w:ascii="Arial" w:eastAsia="Times New Roman" w:hAnsi="Arial" w:cs="Arial"/>
            <w:b/>
            <w:bCs/>
            <w:color w:val="1C31A7"/>
            <w:sz w:val="24"/>
            <w:szCs w:val="24"/>
            <w:u w:val="single"/>
            <w:lang w:eastAsia="cs-CZ"/>
          </w:rPr>
          <w:t>www.kr-karlovarsky.cz</w:t>
        </w:r>
      </w:hyperlink>
    </w:p>
    <w:p w:rsidR="000A386A" w:rsidRPr="000A386A" w:rsidRDefault="000A386A" w:rsidP="000A386A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Poskytnutí dotace z rozpočtu Karlovarského kraje na zajištění sociálních služeb v roce 2022:</w:t>
      </w: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</w: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Chráněné bydlení:</w:t>
      </w: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 xml:space="preserve">Neinvestiční dotace 1 ve výši </w:t>
      </w:r>
      <w:proofErr w:type="gramStart"/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8 449 800,–Kč</w:t>
      </w:r>
      <w:proofErr w:type="gramEnd"/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Neinvestiční dotace 2 ve výši 618 300,–Kč</w:t>
      </w: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Dofinancování sociální služby ve výši 952 600,- Kč</w:t>
      </w: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</w: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Podpora samostatného bydlení:</w:t>
      </w: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Neinvestiční dotace 1 ve výši 1 447 060,–Kč</w:t>
      </w: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Neinvestiční dotace 2 ve výši 200 000,–Kč</w:t>
      </w: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Dofinancování sociální služby ve výši 389 500,- Kč.</w:t>
      </w:r>
    </w:p>
    <w:p w:rsidR="000A386A" w:rsidRPr="000A386A" w:rsidRDefault="000A386A" w:rsidP="000A386A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Poskytnutí zápůjčky na udržení provozu sociálních služeb v Karlovarském kraji v 2022 poskytovatele na sociální službu chráněného bydlení ve výši </w:t>
      </w:r>
      <w:proofErr w:type="gramStart"/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2 103 500,–Kč</w:t>
      </w:r>
      <w:proofErr w:type="gramEnd"/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 a na službu podpora samostatného bydlení ve výši 678 300,–Kč.</w:t>
      </w:r>
    </w:p>
    <w:p w:rsidR="000A386A" w:rsidRPr="000A386A" w:rsidRDefault="000A386A" w:rsidP="000A386A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Poskytnutí zápůjčky na udržení provozu sociálních služeb v Karlovarském kraji v 2022 poskytovatele na sociální službu chráněného bydlení ve výši </w:t>
      </w:r>
      <w:proofErr w:type="gramStart"/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2 296 900,–Kč</w:t>
      </w:r>
      <w:proofErr w:type="gramEnd"/>
    </w:p>
    <w:p w:rsidR="000A386A" w:rsidRPr="000A386A" w:rsidRDefault="000A386A" w:rsidP="000A38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A386A">
        <w:rPr>
          <w:rFonts w:ascii="Arial" w:eastAsia="Times New Roman" w:hAnsi="Arial" w:cs="Arial"/>
          <w:b/>
          <w:bCs/>
          <w:noProof/>
          <w:color w:val="4F555A"/>
          <w:sz w:val="24"/>
          <w:szCs w:val="24"/>
          <w:lang w:eastAsia="cs-CZ"/>
        </w:rPr>
        <w:lastRenderedPageBreak/>
        <w:drawing>
          <wp:inline distT="0" distB="0" distL="0" distR="0">
            <wp:extent cx="5462270" cy="1447311"/>
            <wp:effectExtent l="0" t="0" r="5080" b="635"/>
            <wp:docPr id="3" name="Obrázek 3" descr="https://spolecnostdolmen.cz/upload/content/images/img_17006805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olecnostdolmen.cz/upload/content/images/img_170068052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628" cy="14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86A" w:rsidRPr="000A386A" w:rsidRDefault="000A386A" w:rsidP="000A386A">
      <w:pPr>
        <w:shd w:val="clear" w:color="auto" w:fill="FFFFFF"/>
        <w:spacing w:after="100" w:afterAutospacing="1" w:line="432" w:lineRule="atLeast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hyperlink r:id="rId7" w:history="1">
        <w:r w:rsidRPr="000A386A">
          <w:rPr>
            <w:rFonts w:ascii="Arial" w:eastAsia="Times New Roman" w:hAnsi="Arial" w:cs="Arial"/>
            <w:b/>
            <w:bCs/>
            <w:color w:val="1C31A7"/>
            <w:sz w:val="24"/>
            <w:szCs w:val="24"/>
            <w:u w:val="single"/>
            <w:lang w:eastAsia="cs-CZ"/>
          </w:rPr>
          <w:t>www.sokolov.cz</w:t>
        </w:r>
      </w:hyperlink>
    </w:p>
    <w:p w:rsidR="000A386A" w:rsidRPr="000A386A" w:rsidRDefault="000A386A" w:rsidP="000A386A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Dotace z programu pro poskytování dotací na podporu poskytovatelů sociálních služeb z rozpočtu města Sokolov.</w:t>
      </w: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</w: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 xml:space="preserve">Sociální služba chráněné bydlení ve výši </w:t>
      </w:r>
      <w:proofErr w:type="gramStart"/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100 000,–Kč</w:t>
      </w:r>
      <w:proofErr w:type="gramEnd"/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Sociální služba podpora samostatného bydlení ve výši 100 000,–Kč</w:t>
      </w:r>
    </w:p>
    <w:p w:rsidR="000A386A" w:rsidRDefault="000A386A" w:rsidP="000A38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pict>
          <v:rect id="_x0000_i1027" style="width:0;height:.75pt" o:hralign="center" o:hrstd="t" o:hr="t" fillcolor="#a0a0a0" stroked="f"/>
        </w:pict>
      </w:r>
    </w:p>
    <w:p w:rsidR="000A386A" w:rsidRDefault="000A386A">
      <w:pPr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 w:type="page"/>
      </w:r>
    </w:p>
    <w:p w:rsidR="000A386A" w:rsidRPr="000A386A" w:rsidRDefault="000A386A" w:rsidP="000A38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</w:p>
    <w:p w:rsidR="000A386A" w:rsidRPr="000A386A" w:rsidRDefault="000A386A" w:rsidP="000A38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A386A">
        <w:rPr>
          <w:rFonts w:ascii="Arial" w:eastAsia="Times New Roman" w:hAnsi="Arial" w:cs="Arial"/>
          <w:b/>
          <w:bCs/>
          <w:noProof/>
          <w:color w:val="4F555A"/>
          <w:sz w:val="24"/>
          <w:szCs w:val="24"/>
          <w:lang w:eastAsia="cs-CZ"/>
        </w:rPr>
        <w:drawing>
          <wp:inline distT="0" distB="0" distL="0" distR="0">
            <wp:extent cx="5883437" cy="895484"/>
            <wp:effectExtent l="0" t="0" r="3175" b="0"/>
            <wp:docPr id="2" name="Obrázek 2" descr="https://spolecnostdolmen.cz/upload/content/images/img_17006809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olecnostdolmen.cz/upload/content/images/img_1700680915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00" cy="90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86A" w:rsidRPr="000A386A" w:rsidRDefault="000A386A" w:rsidP="000A386A">
      <w:pPr>
        <w:shd w:val="clear" w:color="auto" w:fill="FFFFFF"/>
        <w:spacing w:after="100" w:afterAutospacing="1" w:line="432" w:lineRule="atLeast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hyperlink r:id="rId9" w:history="1">
        <w:r w:rsidRPr="000A386A">
          <w:rPr>
            <w:rFonts w:ascii="Arial" w:eastAsia="Times New Roman" w:hAnsi="Arial" w:cs="Arial"/>
            <w:b/>
            <w:bCs/>
            <w:color w:val="1C31A7"/>
            <w:sz w:val="24"/>
            <w:szCs w:val="24"/>
            <w:u w:val="single"/>
            <w:lang w:eastAsia="cs-CZ"/>
          </w:rPr>
          <w:t>mmkv.cz/</w:t>
        </w:r>
        <w:proofErr w:type="spellStart"/>
        <w:r w:rsidRPr="000A386A">
          <w:rPr>
            <w:rFonts w:ascii="Arial" w:eastAsia="Times New Roman" w:hAnsi="Arial" w:cs="Arial"/>
            <w:b/>
            <w:bCs/>
            <w:color w:val="1C31A7"/>
            <w:sz w:val="24"/>
            <w:szCs w:val="24"/>
            <w:u w:val="single"/>
            <w:lang w:eastAsia="cs-CZ"/>
          </w:rPr>
          <w:t>cs</w:t>
        </w:r>
        <w:proofErr w:type="spellEnd"/>
      </w:hyperlink>
    </w:p>
    <w:p w:rsidR="000A386A" w:rsidRPr="000A386A" w:rsidRDefault="000A386A" w:rsidP="000A386A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Sociální služba Podpora samostatného bydlení Společnosti </w:t>
      </w:r>
      <w:proofErr w:type="gramStart"/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Dolmen, </w:t>
      </w:r>
      <w:proofErr w:type="spellStart"/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z.ú</w:t>
      </w:r>
      <w:proofErr w:type="spellEnd"/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. byla</w:t>
      </w:r>
      <w:proofErr w:type="gramEnd"/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 podpořena neinvestiční dotací na mzdové a provozní náklady včetně odvodů ve výši 40.000,–Kč.</w:t>
      </w:r>
    </w:p>
    <w:p w:rsidR="000A386A" w:rsidRDefault="000A386A" w:rsidP="000A38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pict>
          <v:rect id="_x0000_i1029" style="width:0;height:.75pt" o:hralign="center" o:hrstd="t" o:hr="t" fillcolor="#a0a0a0" stroked="f"/>
        </w:pict>
      </w:r>
    </w:p>
    <w:p w:rsidR="000A386A" w:rsidRDefault="000A386A">
      <w:pPr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 w:type="page"/>
      </w:r>
    </w:p>
    <w:p w:rsidR="000A386A" w:rsidRPr="000A386A" w:rsidRDefault="000A386A" w:rsidP="000A38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bookmarkStart w:id="0" w:name="_GoBack"/>
      <w:bookmarkEnd w:id="0"/>
    </w:p>
    <w:p w:rsidR="000A386A" w:rsidRPr="000A386A" w:rsidRDefault="000A386A" w:rsidP="000A38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A386A">
        <w:rPr>
          <w:rFonts w:ascii="Arial" w:eastAsia="Times New Roman" w:hAnsi="Arial" w:cs="Arial"/>
          <w:b/>
          <w:bCs/>
          <w:noProof/>
          <w:color w:val="4F555A"/>
          <w:sz w:val="24"/>
          <w:szCs w:val="24"/>
          <w:lang w:eastAsia="cs-CZ"/>
        </w:rPr>
        <w:drawing>
          <wp:inline distT="0" distB="0" distL="0" distR="0">
            <wp:extent cx="6073854" cy="730772"/>
            <wp:effectExtent l="0" t="0" r="3175" b="0"/>
            <wp:docPr id="1" name="Obrázek 1" descr="https://spolecnostdolmen.cz/upload/content/images/img_170630002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polecnostdolmen.cz/upload/content/images/img_1706300024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298" cy="75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86A" w:rsidRPr="000A386A" w:rsidRDefault="000A386A" w:rsidP="000A386A">
      <w:pPr>
        <w:shd w:val="clear" w:color="auto" w:fill="FFFFFF"/>
        <w:spacing w:after="100" w:afterAutospacing="1" w:line="432" w:lineRule="atLeast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hyperlink r:id="rId11" w:history="1">
        <w:r w:rsidRPr="000A386A">
          <w:rPr>
            <w:rFonts w:ascii="Arial" w:eastAsia="Times New Roman" w:hAnsi="Arial" w:cs="Arial"/>
            <w:b/>
            <w:bCs/>
            <w:color w:val="1C31A7"/>
            <w:sz w:val="24"/>
            <w:szCs w:val="24"/>
            <w:u w:val="single"/>
            <w:lang w:eastAsia="cs-CZ"/>
          </w:rPr>
          <w:t>www.mestochodov.cz</w:t>
        </w:r>
      </w:hyperlink>
    </w:p>
    <w:p w:rsidR="000A386A" w:rsidRPr="000A386A" w:rsidRDefault="000A386A" w:rsidP="000A386A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Poskytnuta dotace z rozpočtu města Chodov na sociální služby:</w:t>
      </w: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</w: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 xml:space="preserve">Sociální služba chráněné bydlení ve výši </w:t>
      </w:r>
      <w:proofErr w:type="gramStart"/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30.000,–Kč</w:t>
      </w:r>
      <w:proofErr w:type="gramEnd"/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„Tento projekt je spolufinancován městem Chodov.“</w:t>
      </w: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</w: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Sociální služba podpora samostatného bydlení ve výši 16.000,–Kč</w:t>
      </w:r>
      <w:r w:rsidRPr="000A386A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„Tento projekt je spolufinancován městem Chodov.“</w:t>
      </w:r>
    </w:p>
    <w:p w:rsidR="002E2B79" w:rsidRDefault="002E2B79"/>
    <w:sectPr w:rsidR="002E2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6A"/>
    <w:rsid w:val="000A386A"/>
    <w:rsid w:val="002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CCB04-3413-452A-A4A4-CF0C4A89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A38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A38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A3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okolov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mestochodov.cz/" TargetMode="External"/><Relationship Id="rId5" Type="http://schemas.openxmlformats.org/officeDocument/2006/relationships/hyperlink" Target="http://www.kr-karlovarsky.cz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mmkv.cz/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lucie.vlkova</dc:creator>
  <cp:keywords/>
  <dc:description/>
  <cp:lastModifiedBy>lucie.vlkova</cp:lastModifiedBy>
  <cp:revision>1</cp:revision>
  <dcterms:created xsi:type="dcterms:W3CDTF">2025-05-19T07:57:00Z</dcterms:created>
  <dcterms:modified xsi:type="dcterms:W3CDTF">2025-05-19T07:59:00Z</dcterms:modified>
</cp:coreProperties>
</file>